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080" w:rsidRDefault="00F340B0" w:rsidP="00F340B0">
      <w:pPr>
        <w:jc w:val="center"/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Экзаменационные вопросы</w:t>
      </w:r>
      <w:r w:rsidR="000414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451" w:rsidRPr="00F340B0" w:rsidRDefault="00041451" w:rsidP="00F340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</w:t>
      </w:r>
    </w:p>
    <w:p w:rsid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 Понятие и содер</w:t>
      </w:r>
      <w:r>
        <w:rPr>
          <w:rFonts w:ascii="Times New Roman" w:hAnsi="Times New Roman" w:cs="Times New Roman"/>
          <w:sz w:val="24"/>
          <w:szCs w:val="24"/>
        </w:rPr>
        <w:t>жание кадастровой оценки земель</w:t>
      </w:r>
    </w:p>
    <w:p w:rsid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2 Методология оц</w:t>
      </w:r>
      <w:r>
        <w:rPr>
          <w:rFonts w:ascii="Times New Roman" w:hAnsi="Times New Roman" w:cs="Times New Roman"/>
          <w:sz w:val="24"/>
          <w:szCs w:val="24"/>
        </w:rPr>
        <w:t>енки земель различных категорий</w:t>
      </w:r>
    </w:p>
    <w:p w:rsidR="00F340B0" w:rsidRDefault="007D36A9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Платность землепользования, з</w:t>
      </w:r>
      <w:r w:rsidR="00F340B0" w:rsidRPr="00F340B0">
        <w:rPr>
          <w:rFonts w:ascii="Times New Roman" w:hAnsi="Times New Roman" w:cs="Times New Roman"/>
          <w:sz w:val="24"/>
          <w:szCs w:val="24"/>
        </w:rPr>
        <w:t>емл</w:t>
      </w:r>
      <w:r w:rsidR="00F340B0">
        <w:rPr>
          <w:rFonts w:ascii="Times New Roman" w:hAnsi="Times New Roman" w:cs="Times New Roman"/>
          <w:sz w:val="24"/>
          <w:szCs w:val="24"/>
        </w:rPr>
        <w:t>я в условиях рыночной экономики</w:t>
      </w:r>
    </w:p>
    <w:p w:rsidR="00F340B0" w:rsidRPr="00F340B0" w:rsidRDefault="00EF3596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Земельная рента, а</w:t>
      </w:r>
      <w:r w:rsidR="00F340B0" w:rsidRPr="00F340B0">
        <w:rPr>
          <w:rFonts w:ascii="Times New Roman" w:hAnsi="Times New Roman" w:cs="Times New Roman"/>
          <w:sz w:val="24"/>
          <w:szCs w:val="24"/>
        </w:rPr>
        <w:t xml:space="preserve">рендная плата. </w:t>
      </w:r>
    </w:p>
    <w:p w:rsidR="007D36A9" w:rsidRDefault="007D36A9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Зонирование земель, п</w:t>
      </w:r>
      <w:r w:rsidR="00F340B0" w:rsidRPr="00F340B0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 xml:space="preserve">вовое и ценовое </w:t>
      </w:r>
      <w:r w:rsidR="00F340B0" w:rsidRPr="00F340B0">
        <w:rPr>
          <w:rFonts w:ascii="Times New Roman" w:hAnsi="Times New Roman" w:cs="Times New Roman"/>
          <w:sz w:val="24"/>
          <w:szCs w:val="24"/>
        </w:rPr>
        <w:t>виды зонирования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6 Методы земельно-оценочного рай</w:t>
      </w:r>
      <w:r>
        <w:rPr>
          <w:rFonts w:ascii="Times New Roman" w:hAnsi="Times New Roman" w:cs="Times New Roman"/>
          <w:sz w:val="24"/>
          <w:szCs w:val="24"/>
        </w:rPr>
        <w:t>онирования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7 Особенности оценки земель населенны</w:t>
      </w:r>
      <w:r>
        <w:rPr>
          <w:rFonts w:ascii="Times New Roman" w:hAnsi="Times New Roman" w:cs="Times New Roman"/>
          <w:sz w:val="24"/>
          <w:szCs w:val="24"/>
        </w:rPr>
        <w:t>х пунктов</w:t>
      </w:r>
      <w:r w:rsidR="007D36A9">
        <w:rPr>
          <w:rFonts w:ascii="Times New Roman" w:hAnsi="Times New Roman" w:cs="Times New Roman"/>
          <w:sz w:val="24"/>
          <w:szCs w:val="24"/>
        </w:rPr>
        <w:t>, к</w:t>
      </w:r>
      <w:r>
        <w:rPr>
          <w:rFonts w:ascii="Times New Roman" w:hAnsi="Times New Roman" w:cs="Times New Roman"/>
          <w:sz w:val="24"/>
          <w:szCs w:val="24"/>
        </w:rPr>
        <w:t>омплексный метод ка</w:t>
      </w:r>
      <w:r w:rsidRPr="00F340B0">
        <w:rPr>
          <w:rFonts w:ascii="Times New Roman" w:hAnsi="Times New Roman" w:cs="Times New Roman"/>
          <w:sz w:val="24"/>
          <w:szCs w:val="24"/>
        </w:rPr>
        <w:t xml:space="preserve">дастровой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041451">
        <w:rPr>
          <w:rFonts w:ascii="Times New Roman" w:hAnsi="Times New Roman" w:cs="Times New Roman"/>
          <w:sz w:val="24"/>
          <w:szCs w:val="24"/>
        </w:rPr>
        <w:t>ценки земель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 xml:space="preserve">8 Основные факторы </w:t>
      </w:r>
      <w:r w:rsidR="00041451">
        <w:rPr>
          <w:rFonts w:ascii="Times New Roman" w:hAnsi="Times New Roman" w:cs="Times New Roman"/>
          <w:sz w:val="24"/>
          <w:szCs w:val="24"/>
        </w:rPr>
        <w:t>(</w:t>
      </w:r>
      <w:r w:rsidR="00041451" w:rsidRPr="00F340B0">
        <w:rPr>
          <w:rFonts w:ascii="Times New Roman" w:hAnsi="Times New Roman" w:cs="Times New Roman"/>
          <w:sz w:val="24"/>
          <w:szCs w:val="24"/>
        </w:rPr>
        <w:t>показатели</w:t>
      </w:r>
      <w:r w:rsidR="00041451">
        <w:rPr>
          <w:rFonts w:ascii="Times New Roman" w:hAnsi="Times New Roman" w:cs="Times New Roman"/>
          <w:sz w:val="24"/>
          <w:szCs w:val="24"/>
        </w:rPr>
        <w:t>)</w:t>
      </w:r>
      <w:r w:rsidR="00041451" w:rsidRPr="00F340B0">
        <w:rPr>
          <w:rFonts w:ascii="Times New Roman" w:hAnsi="Times New Roman" w:cs="Times New Roman"/>
          <w:sz w:val="24"/>
          <w:szCs w:val="24"/>
        </w:rPr>
        <w:t xml:space="preserve"> </w:t>
      </w:r>
      <w:r w:rsidRPr="00F340B0">
        <w:rPr>
          <w:rFonts w:ascii="Times New Roman" w:hAnsi="Times New Roman" w:cs="Times New Roman"/>
          <w:sz w:val="24"/>
          <w:szCs w:val="24"/>
        </w:rPr>
        <w:t xml:space="preserve">оценки земель населенных пунктов 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 xml:space="preserve">9 Оценка базисных затрат – на исследования, изыскания, проектирование, освоение земель для строительства, на </w:t>
      </w:r>
      <w:r w:rsidR="00041451">
        <w:rPr>
          <w:rFonts w:ascii="Times New Roman" w:hAnsi="Times New Roman" w:cs="Times New Roman"/>
          <w:sz w:val="24"/>
          <w:szCs w:val="24"/>
        </w:rPr>
        <w:t>развитие городской инфраструкту</w:t>
      </w:r>
      <w:r w:rsidRPr="00F340B0">
        <w:rPr>
          <w:rFonts w:ascii="Times New Roman" w:hAnsi="Times New Roman" w:cs="Times New Roman"/>
          <w:sz w:val="24"/>
          <w:szCs w:val="24"/>
        </w:rPr>
        <w:t>ры.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 xml:space="preserve">10 Исследование и анализ исходной информации о развитии и состоянии инженерных сетей и коммуникаций. 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11 Комплексная оценка инженерно-гео</w:t>
      </w:r>
      <w:r>
        <w:rPr>
          <w:rFonts w:ascii="Times New Roman" w:hAnsi="Times New Roman" w:cs="Times New Roman"/>
          <w:sz w:val="24"/>
          <w:szCs w:val="24"/>
        </w:rPr>
        <w:t>логических условий (ИГУ), харак</w:t>
      </w:r>
      <w:r w:rsidRPr="00F340B0">
        <w:rPr>
          <w:rFonts w:ascii="Times New Roman" w:hAnsi="Times New Roman" w:cs="Times New Roman"/>
          <w:sz w:val="24"/>
          <w:szCs w:val="24"/>
        </w:rPr>
        <w:t>теристика основных факторов ИГУ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12 Комплексная оценка экологического состояния окружающей среды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13 Оценка относительных достоинств оценочных районов</w:t>
      </w:r>
      <w:r w:rsidR="007D36A9">
        <w:rPr>
          <w:rFonts w:ascii="Times New Roman" w:hAnsi="Times New Roman" w:cs="Times New Roman"/>
          <w:sz w:val="24"/>
          <w:szCs w:val="24"/>
        </w:rPr>
        <w:t>, п</w:t>
      </w:r>
      <w:r w:rsidRPr="00F340B0">
        <w:rPr>
          <w:rFonts w:ascii="Times New Roman" w:hAnsi="Times New Roman" w:cs="Times New Roman"/>
          <w:sz w:val="24"/>
          <w:szCs w:val="24"/>
        </w:rPr>
        <w:t>рестижность районов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14 Кадастровая стоимость земель</w:t>
      </w:r>
      <w:r w:rsidR="00E01150">
        <w:rPr>
          <w:rFonts w:ascii="Times New Roman" w:hAnsi="Times New Roman" w:cs="Times New Roman"/>
          <w:sz w:val="24"/>
          <w:szCs w:val="24"/>
        </w:rPr>
        <w:t>, м</w:t>
      </w:r>
      <w:r>
        <w:rPr>
          <w:rFonts w:ascii="Times New Roman" w:hAnsi="Times New Roman" w:cs="Times New Roman"/>
          <w:sz w:val="24"/>
          <w:szCs w:val="24"/>
        </w:rPr>
        <w:t>етодоло</w:t>
      </w:r>
      <w:r w:rsidRPr="00F340B0">
        <w:rPr>
          <w:rFonts w:ascii="Times New Roman" w:hAnsi="Times New Roman" w:cs="Times New Roman"/>
          <w:sz w:val="24"/>
          <w:szCs w:val="24"/>
        </w:rPr>
        <w:t>гия и техники расчетов - ко</w:t>
      </w:r>
      <w:r>
        <w:rPr>
          <w:rFonts w:ascii="Times New Roman" w:hAnsi="Times New Roman" w:cs="Times New Roman"/>
          <w:sz w:val="24"/>
          <w:szCs w:val="24"/>
        </w:rPr>
        <w:t>рреляционно-регрессионный метод</w:t>
      </w:r>
    </w:p>
    <w:p w:rsidR="00F340B0" w:rsidRPr="00F340B0" w:rsidRDefault="00041451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 И</w:t>
      </w:r>
      <w:r w:rsidR="00F340B0" w:rsidRPr="00F340B0">
        <w:rPr>
          <w:rFonts w:ascii="Times New Roman" w:hAnsi="Times New Roman" w:cs="Times New Roman"/>
          <w:sz w:val="24"/>
          <w:szCs w:val="24"/>
        </w:rPr>
        <w:t>счисление кадастровых ставок прод</w:t>
      </w:r>
      <w:r>
        <w:rPr>
          <w:rFonts w:ascii="Times New Roman" w:hAnsi="Times New Roman" w:cs="Times New Roman"/>
          <w:sz w:val="24"/>
          <w:szCs w:val="24"/>
        </w:rPr>
        <w:t>ажи и налогообло</w:t>
      </w:r>
      <w:r w:rsidR="00F340B0" w:rsidRPr="00F340B0">
        <w:rPr>
          <w:rFonts w:ascii="Times New Roman" w:hAnsi="Times New Roman" w:cs="Times New Roman"/>
          <w:sz w:val="24"/>
          <w:szCs w:val="24"/>
        </w:rPr>
        <w:t>жения земель</w:t>
      </w:r>
      <w:r w:rsidR="00F340B0">
        <w:rPr>
          <w:rFonts w:ascii="Times New Roman" w:hAnsi="Times New Roman" w:cs="Times New Roman"/>
          <w:sz w:val="24"/>
          <w:szCs w:val="24"/>
        </w:rPr>
        <w:t xml:space="preserve"> метод</w:t>
      </w:r>
      <w:r>
        <w:rPr>
          <w:rFonts w:ascii="Times New Roman" w:hAnsi="Times New Roman" w:cs="Times New Roman"/>
          <w:sz w:val="24"/>
          <w:szCs w:val="24"/>
        </w:rPr>
        <w:t>ом</w:t>
      </w:r>
      <w:r w:rsidR="00F340B0">
        <w:rPr>
          <w:rFonts w:ascii="Times New Roman" w:hAnsi="Times New Roman" w:cs="Times New Roman"/>
          <w:sz w:val="24"/>
          <w:szCs w:val="24"/>
        </w:rPr>
        <w:t xml:space="preserve"> ортогональной проекции</w:t>
      </w:r>
      <w:r w:rsidR="00F340B0" w:rsidRPr="00F34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16 Исчисление налоговых плат</w:t>
      </w:r>
      <w:r w:rsidR="00041451">
        <w:rPr>
          <w:rFonts w:ascii="Times New Roman" w:hAnsi="Times New Roman" w:cs="Times New Roman"/>
          <w:sz w:val="24"/>
          <w:szCs w:val="24"/>
        </w:rPr>
        <w:t>ежей – республиканская методика</w:t>
      </w:r>
      <w:r w:rsidRPr="00F34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17 Особенности налогообло</w:t>
      </w:r>
      <w:r w:rsidR="00041451">
        <w:rPr>
          <w:rFonts w:ascii="Times New Roman" w:hAnsi="Times New Roman" w:cs="Times New Roman"/>
          <w:sz w:val="24"/>
          <w:szCs w:val="24"/>
        </w:rPr>
        <w:t>жение земель особого назначения</w:t>
      </w:r>
      <w:r w:rsidRPr="00F34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451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>18 Оценка и разграничение налогооблагаемых территорий санитарно-защитных зон</w:t>
      </w:r>
    </w:p>
    <w:p w:rsidR="00041451" w:rsidRDefault="00F340B0" w:rsidP="00F340B0">
      <w:pPr>
        <w:rPr>
          <w:rFonts w:ascii="Times New Roman" w:hAnsi="Times New Roman" w:cs="Times New Roman"/>
          <w:sz w:val="24"/>
          <w:szCs w:val="24"/>
        </w:rPr>
      </w:pPr>
      <w:r w:rsidRPr="00F340B0">
        <w:rPr>
          <w:rFonts w:ascii="Times New Roman" w:hAnsi="Times New Roman" w:cs="Times New Roman"/>
          <w:sz w:val="24"/>
          <w:szCs w:val="24"/>
        </w:rPr>
        <w:t xml:space="preserve">19 </w:t>
      </w:r>
      <w:r w:rsidR="00643490">
        <w:rPr>
          <w:rFonts w:ascii="Times New Roman" w:hAnsi="Times New Roman" w:cs="Times New Roman"/>
          <w:sz w:val="24"/>
          <w:szCs w:val="24"/>
        </w:rPr>
        <w:t xml:space="preserve">Разграничение </w:t>
      </w:r>
      <w:proofErr w:type="gramStart"/>
      <w:r w:rsidR="00643490">
        <w:rPr>
          <w:rFonts w:ascii="Times New Roman" w:hAnsi="Times New Roman" w:cs="Times New Roman"/>
          <w:sz w:val="24"/>
          <w:szCs w:val="24"/>
        </w:rPr>
        <w:t xml:space="preserve">территории </w:t>
      </w:r>
      <w:r w:rsidRPr="00F340B0">
        <w:rPr>
          <w:rFonts w:ascii="Times New Roman" w:hAnsi="Times New Roman" w:cs="Times New Roman"/>
          <w:sz w:val="24"/>
          <w:szCs w:val="24"/>
        </w:rPr>
        <w:t xml:space="preserve"> санитарно</w:t>
      </w:r>
      <w:proofErr w:type="gramEnd"/>
      <w:r w:rsidRPr="00F340B0">
        <w:rPr>
          <w:rFonts w:ascii="Times New Roman" w:hAnsi="Times New Roman" w:cs="Times New Roman"/>
          <w:sz w:val="24"/>
          <w:szCs w:val="24"/>
        </w:rPr>
        <w:t xml:space="preserve">-защитных зон </w:t>
      </w:r>
    </w:p>
    <w:p w:rsidR="00F340B0" w:rsidRDefault="00041451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Кадастровая оценка</w:t>
      </w:r>
      <w:r w:rsidR="00F340B0">
        <w:rPr>
          <w:rFonts w:ascii="Times New Roman" w:hAnsi="Times New Roman" w:cs="Times New Roman"/>
          <w:sz w:val="24"/>
          <w:szCs w:val="24"/>
        </w:rPr>
        <w:t xml:space="preserve"> земель</w:t>
      </w:r>
      <w:r w:rsidR="00F340B0" w:rsidRPr="00F340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основе геоэкологического подхода</w:t>
      </w:r>
    </w:p>
    <w:p w:rsid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 П</w:t>
      </w:r>
      <w:r w:rsidRPr="00F340B0">
        <w:rPr>
          <w:rFonts w:ascii="Times New Roman" w:hAnsi="Times New Roman" w:cs="Times New Roman"/>
          <w:sz w:val="24"/>
          <w:szCs w:val="24"/>
        </w:rPr>
        <w:t>редмет кадастра</w:t>
      </w:r>
    </w:p>
    <w:p w:rsid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 Учет земель</w:t>
      </w:r>
    </w:p>
    <w:p w:rsid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Регистрация земель</w:t>
      </w:r>
    </w:p>
    <w:p w:rsidR="00F340B0" w:rsidRPr="00F340B0" w:rsidRDefault="00F340B0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 </w:t>
      </w:r>
      <w:r w:rsidRPr="00F340B0">
        <w:rPr>
          <w:rFonts w:ascii="Times New Roman" w:hAnsi="Times New Roman" w:cs="Times New Roman"/>
          <w:sz w:val="24"/>
          <w:szCs w:val="24"/>
        </w:rPr>
        <w:t xml:space="preserve">Принципы районирования  </w:t>
      </w:r>
    </w:p>
    <w:p w:rsidR="00F340B0" w:rsidRDefault="00F340B0" w:rsidP="000414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Расчетная стоимость земель</w:t>
      </w:r>
      <w:r w:rsidR="00041451" w:rsidRPr="000414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451" w:rsidRDefault="00041451" w:rsidP="000414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Pr="00041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Стоимостные показатели оценки земель</w:t>
      </w:r>
    </w:p>
    <w:p w:rsidR="00041451" w:rsidRDefault="00041451" w:rsidP="000414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27 Г</w:t>
      </w:r>
      <w:r w:rsidRPr="00F340B0">
        <w:rPr>
          <w:rFonts w:ascii="Times New Roman" w:hAnsi="Times New Roman" w:cs="Times New Roman"/>
          <w:sz w:val="24"/>
          <w:szCs w:val="24"/>
        </w:rPr>
        <w:t>еографические</w:t>
      </w:r>
      <w:r w:rsidRPr="00041451">
        <w:t xml:space="preserve"> </w:t>
      </w:r>
      <w:r w:rsidRPr="00041451">
        <w:rPr>
          <w:rFonts w:ascii="Times New Roman" w:hAnsi="Times New Roman" w:cs="Times New Roman"/>
          <w:sz w:val="24"/>
          <w:szCs w:val="24"/>
        </w:rPr>
        <w:t>показатели оценки земель</w:t>
      </w:r>
    </w:p>
    <w:p w:rsidR="00041451" w:rsidRDefault="00041451" w:rsidP="000414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041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340B0">
        <w:rPr>
          <w:rFonts w:ascii="Times New Roman" w:hAnsi="Times New Roman" w:cs="Times New Roman"/>
          <w:sz w:val="24"/>
          <w:szCs w:val="24"/>
        </w:rPr>
        <w:t>тносительные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1451">
        <w:rPr>
          <w:rFonts w:ascii="Times New Roman" w:hAnsi="Times New Roman" w:cs="Times New Roman"/>
          <w:sz w:val="24"/>
          <w:szCs w:val="24"/>
        </w:rPr>
        <w:t>показатели оценки земель</w:t>
      </w:r>
    </w:p>
    <w:p w:rsidR="00041451" w:rsidRDefault="007D36A9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 Налоги,</w:t>
      </w:r>
      <w:r w:rsidRPr="007D36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7D36A9">
        <w:rPr>
          <w:rFonts w:ascii="Times New Roman" w:hAnsi="Times New Roman" w:cs="Times New Roman"/>
          <w:sz w:val="24"/>
          <w:szCs w:val="24"/>
        </w:rPr>
        <w:t>тавки налогов</w:t>
      </w:r>
    </w:p>
    <w:p w:rsidR="007D36A9" w:rsidRDefault="007D36A9" w:rsidP="00F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Целевые виды зонирования,</w:t>
      </w:r>
      <w:r w:rsidRPr="007D36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7D36A9">
        <w:rPr>
          <w:rFonts w:ascii="Times New Roman" w:hAnsi="Times New Roman" w:cs="Times New Roman"/>
          <w:sz w:val="24"/>
          <w:szCs w:val="24"/>
        </w:rPr>
        <w:t>ункциональное зонирование</w:t>
      </w:r>
    </w:p>
    <w:p w:rsidR="007D36A9" w:rsidRDefault="007D36A9" w:rsidP="00F340B0">
      <w:pPr>
        <w:rPr>
          <w:rFonts w:ascii="Times New Roman" w:hAnsi="Times New Roman" w:cs="Times New Roman"/>
          <w:sz w:val="24"/>
          <w:szCs w:val="24"/>
        </w:rPr>
      </w:pPr>
    </w:p>
    <w:p w:rsidR="007D36A9" w:rsidRPr="00E93D93" w:rsidRDefault="007D36A9" w:rsidP="00E93D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 Группа вопросов</w:t>
      </w:r>
      <w:r w:rsidRPr="00E93D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3D93" w:rsidRDefault="00E93D93" w:rsidP="00E93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 Статистические методы исследования факторных признаков</w:t>
      </w:r>
      <w:r w:rsidRPr="00E93D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оценки</w:t>
      </w:r>
      <w:r>
        <w:rPr>
          <w:rFonts w:ascii="Times New Roman" w:hAnsi="Times New Roman" w:cs="Times New Roman"/>
          <w:sz w:val="24"/>
          <w:szCs w:val="24"/>
        </w:rPr>
        <w:t xml:space="preserve"> земель</w:t>
      </w:r>
    </w:p>
    <w:p w:rsidR="00E93D93" w:rsidRDefault="00E93D93" w:rsidP="00E93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 Статистический метод сплошного анализа престижности земельно-оценочных районов</w:t>
      </w:r>
    </w:p>
    <w:p w:rsidR="00E93D93" w:rsidRDefault="00E93D93" w:rsidP="00E93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 Экспресс-анализ факторов оценки земель</w:t>
      </w:r>
    </w:p>
    <w:p w:rsidR="00E93D93" w:rsidRDefault="00E93D93" w:rsidP="00E93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 </w:t>
      </w:r>
      <w:r w:rsidR="00FD5E62">
        <w:rPr>
          <w:rFonts w:ascii="Times New Roman" w:hAnsi="Times New Roman" w:cs="Times New Roman"/>
          <w:sz w:val="24"/>
          <w:szCs w:val="24"/>
        </w:rPr>
        <w:t>Экспертная оценка факторных признаков оценки земель</w:t>
      </w:r>
    </w:p>
    <w:p w:rsidR="00FD5E62" w:rsidRDefault="00FD5E62" w:rsidP="00E93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 Анализ земельного рынка</w:t>
      </w:r>
    </w:p>
    <w:p w:rsidR="007D36A9" w:rsidRDefault="00FD5E62" w:rsidP="00FD5E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36 Анализ правового обеспечения </w:t>
      </w:r>
      <w:r w:rsidR="004A57B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землевладения,</w:t>
      </w:r>
      <w:r w:rsidR="004A57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пользования, </w:t>
      </w:r>
      <w:r w:rsidR="004A57B3">
        <w:rPr>
          <w:rFonts w:ascii="Times New Roman" w:hAnsi="Times New Roman" w:cs="Times New Roman"/>
          <w:sz w:val="24"/>
          <w:szCs w:val="24"/>
        </w:rPr>
        <w:t>распоряжения)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57B3">
        <w:rPr>
          <w:rFonts w:ascii="Times New Roman" w:hAnsi="Times New Roman" w:cs="Times New Roman"/>
          <w:sz w:val="24"/>
          <w:szCs w:val="24"/>
        </w:rPr>
        <w:t>в процессе оценки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 Принцип</w:t>
      </w:r>
      <w:r w:rsidR="004A57B3">
        <w:rPr>
          <w:rFonts w:ascii="Times New Roman" w:hAnsi="Times New Roman" w:cs="Times New Roman"/>
          <w:sz w:val="24"/>
          <w:szCs w:val="24"/>
        </w:rPr>
        <w:t xml:space="preserve"> оценки земель</w:t>
      </w:r>
      <w:r w:rsidR="004A57B3">
        <w:t xml:space="preserve"> -</w:t>
      </w:r>
      <w:r w:rsidR="004A57B3" w:rsidRPr="004A57B3">
        <w:rPr>
          <w:rFonts w:ascii="Times New Roman" w:hAnsi="Times New Roman" w:cs="Times New Roman"/>
          <w:sz w:val="24"/>
          <w:szCs w:val="24"/>
        </w:rPr>
        <w:t xml:space="preserve"> доступность восприятия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 </w:t>
      </w:r>
      <w:r w:rsidRPr="005A3AB5">
        <w:rPr>
          <w:rFonts w:ascii="Times New Roman" w:hAnsi="Times New Roman" w:cs="Times New Roman"/>
          <w:sz w:val="24"/>
          <w:szCs w:val="24"/>
        </w:rPr>
        <w:t xml:space="preserve">Принцип оценки земель - </w:t>
      </w:r>
      <w:r w:rsidR="004A57B3" w:rsidRPr="004A57B3">
        <w:rPr>
          <w:rFonts w:ascii="Times New Roman" w:hAnsi="Times New Roman" w:cs="Times New Roman"/>
          <w:sz w:val="24"/>
          <w:szCs w:val="24"/>
        </w:rPr>
        <w:t>независимость</w:t>
      </w:r>
      <w:r w:rsidR="004A57B3">
        <w:rPr>
          <w:rFonts w:ascii="Times New Roman" w:hAnsi="Times New Roman" w:cs="Times New Roman"/>
          <w:sz w:val="24"/>
          <w:szCs w:val="24"/>
        </w:rPr>
        <w:t xml:space="preserve"> </w:t>
      </w:r>
      <w:r w:rsidR="004A57B3" w:rsidRPr="004A57B3">
        <w:rPr>
          <w:rFonts w:ascii="Times New Roman" w:hAnsi="Times New Roman" w:cs="Times New Roman"/>
          <w:sz w:val="24"/>
          <w:szCs w:val="24"/>
        </w:rPr>
        <w:t>оценщика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39 </w:t>
      </w:r>
      <w:r w:rsidRPr="005A3AB5">
        <w:rPr>
          <w:rFonts w:ascii="Times New Roman" w:hAnsi="Times New Roman" w:cs="Times New Roman"/>
          <w:sz w:val="24"/>
          <w:szCs w:val="24"/>
        </w:rPr>
        <w:t xml:space="preserve">Принцип оценки земель - </w:t>
      </w:r>
      <w:r w:rsidR="004A57B3" w:rsidRPr="004A57B3">
        <w:rPr>
          <w:rFonts w:ascii="Times New Roman" w:hAnsi="Times New Roman" w:cs="Times New Roman"/>
          <w:sz w:val="24"/>
          <w:szCs w:val="24"/>
        </w:rPr>
        <w:t xml:space="preserve">репрезентативность </w:t>
      </w:r>
      <w:r>
        <w:rPr>
          <w:rFonts w:ascii="Times New Roman" w:hAnsi="Times New Roman" w:cs="Times New Roman"/>
          <w:sz w:val="24"/>
          <w:szCs w:val="24"/>
        </w:rPr>
        <w:t xml:space="preserve">исходной </w:t>
      </w:r>
      <w:r w:rsidR="004A57B3" w:rsidRPr="004A57B3">
        <w:rPr>
          <w:rFonts w:ascii="Times New Roman" w:hAnsi="Times New Roman" w:cs="Times New Roman"/>
          <w:sz w:val="24"/>
          <w:szCs w:val="24"/>
        </w:rPr>
        <w:t>информации</w:t>
      </w:r>
      <w:r>
        <w:rPr>
          <w:rFonts w:ascii="Times New Roman" w:hAnsi="Times New Roman" w:cs="Times New Roman"/>
          <w:sz w:val="24"/>
          <w:szCs w:val="24"/>
        </w:rPr>
        <w:t xml:space="preserve"> и результатов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 </w:t>
      </w:r>
      <w:r w:rsidRPr="005A3AB5">
        <w:rPr>
          <w:rFonts w:ascii="Times New Roman" w:hAnsi="Times New Roman" w:cs="Times New Roman"/>
          <w:sz w:val="24"/>
          <w:szCs w:val="24"/>
        </w:rPr>
        <w:t xml:space="preserve">Принцип оценки земель - </w:t>
      </w:r>
      <w:r w:rsidR="004A57B3" w:rsidRPr="004A57B3">
        <w:rPr>
          <w:rFonts w:ascii="Times New Roman" w:hAnsi="Times New Roman" w:cs="Times New Roman"/>
          <w:sz w:val="24"/>
          <w:szCs w:val="24"/>
        </w:rPr>
        <w:t>надежность результатов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</w:t>
      </w:r>
      <w:r w:rsidRPr="005A3AB5">
        <w:t xml:space="preserve"> </w:t>
      </w:r>
      <w:r w:rsidRPr="005A3AB5">
        <w:rPr>
          <w:rFonts w:ascii="Times New Roman" w:hAnsi="Times New Roman" w:cs="Times New Roman"/>
          <w:sz w:val="24"/>
          <w:szCs w:val="24"/>
        </w:rPr>
        <w:t xml:space="preserve">Принцип оценки земель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A3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актуальностью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 Затратный </w:t>
      </w:r>
      <w:r w:rsidR="008B7E17">
        <w:rPr>
          <w:rFonts w:ascii="Times New Roman" w:hAnsi="Times New Roman" w:cs="Times New Roman"/>
          <w:sz w:val="24"/>
          <w:szCs w:val="24"/>
        </w:rPr>
        <w:t xml:space="preserve">(прямого анализа затрат) </w:t>
      </w:r>
      <w:r>
        <w:rPr>
          <w:rFonts w:ascii="Times New Roman" w:hAnsi="Times New Roman" w:cs="Times New Roman"/>
          <w:sz w:val="24"/>
          <w:szCs w:val="24"/>
        </w:rPr>
        <w:t xml:space="preserve">подход оценки земель </w:t>
      </w:r>
    </w:p>
    <w:p w:rsidR="005A3AB5" w:rsidRPr="005A3AB5" w:rsidRDefault="005A3AB5" w:rsidP="005A3A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43</w:t>
      </w:r>
      <w:r w:rsidRPr="005A3AB5">
        <w:t xml:space="preserve"> </w:t>
      </w:r>
      <w:r w:rsidR="008B7E17">
        <w:rPr>
          <w:rFonts w:ascii="Times New Roman" w:hAnsi="Times New Roman" w:cs="Times New Roman"/>
          <w:sz w:val="24"/>
          <w:szCs w:val="24"/>
        </w:rPr>
        <w:t xml:space="preserve">Доходный </w:t>
      </w:r>
      <w:r w:rsidRPr="005A3AB5">
        <w:rPr>
          <w:rFonts w:ascii="Times New Roman" w:hAnsi="Times New Roman" w:cs="Times New Roman"/>
          <w:sz w:val="24"/>
          <w:szCs w:val="24"/>
        </w:rPr>
        <w:t>подход оценки земель</w:t>
      </w:r>
    </w:p>
    <w:p w:rsidR="005A3AB5" w:rsidRPr="005A3AB5" w:rsidRDefault="005A3AB5" w:rsidP="005A3A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</w:t>
      </w:r>
      <w:r w:rsidRPr="005A3AB5">
        <w:t xml:space="preserve"> </w:t>
      </w:r>
      <w:r w:rsidR="008B7E17">
        <w:rPr>
          <w:rFonts w:ascii="Times New Roman" w:hAnsi="Times New Roman" w:cs="Times New Roman"/>
          <w:sz w:val="24"/>
          <w:szCs w:val="24"/>
        </w:rPr>
        <w:t>Аналитический (анализа предложений и продаж) подход</w:t>
      </w:r>
      <w:r w:rsidRPr="005A3AB5">
        <w:rPr>
          <w:rFonts w:ascii="Times New Roman" w:hAnsi="Times New Roman" w:cs="Times New Roman"/>
          <w:sz w:val="24"/>
          <w:szCs w:val="24"/>
        </w:rPr>
        <w:t xml:space="preserve"> оценки земель</w:t>
      </w:r>
    </w:p>
    <w:p w:rsidR="005A3AB5" w:rsidRPr="008B7E17" w:rsidRDefault="005A3AB5" w:rsidP="008B7E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</w:t>
      </w:r>
      <w:r w:rsidR="008B7E17">
        <w:rPr>
          <w:rFonts w:ascii="Times New Roman" w:hAnsi="Times New Roman" w:cs="Times New Roman"/>
          <w:sz w:val="24"/>
          <w:szCs w:val="24"/>
        </w:rPr>
        <w:t xml:space="preserve"> Комплексный (на основе геоэкологического</w:t>
      </w:r>
      <w:r w:rsidR="008B7E17" w:rsidRPr="008B7E17">
        <w:t xml:space="preserve"> </w:t>
      </w:r>
      <w:r w:rsidR="008B7E17" w:rsidRPr="008B7E17">
        <w:rPr>
          <w:rFonts w:ascii="Times New Roman" w:hAnsi="Times New Roman" w:cs="Times New Roman"/>
          <w:sz w:val="24"/>
          <w:szCs w:val="24"/>
        </w:rPr>
        <w:t>подход</w:t>
      </w:r>
      <w:r w:rsidR="008B7E17">
        <w:rPr>
          <w:rFonts w:ascii="Times New Roman" w:hAnsi="Times New Roman" w:cs="Times New Roman"/>
          <w:sz w:val="24"/>
          <w:szCs w:val="24"/>
        </w:rPr>
        <w:t>а)</w:t>
      </w:r>
      <w:r w:rsidR="008B7E17" w:rsidRPr="008B7E17">
        <w:rPr>
          <w:rFonts w:ascii="Times New Roman" w:hAnsi="Times New Roman" w:cs="Times New Roman"/>
          <w:sz w:val="24"/>
          <w:szCs w:val="24"/>
        </w:rPr>
        <w:t xml:space="preserve"> </w:t>
      </w:r>
      <w:r w:rsidR="008B7E17">
        <w:rPr>
          <w:rFonts w:ascii="Times New Roman" w:hAnsi="Times New Roman" w:cs="Times New Roman"/>
          <w:sz w:val="24"/>
          <w:szCs w:val="24"/>
        </w:rPr>
        <w:t xml:space="preserve">метод </w:t>
      </w:r>
      <w:r w:rsidR="008B7E17" w:rsidRPr="008B7E17">
        <w:rPr>
          <w:rFonts w:ascii="Times New Roman" w:hAnsi="Times New Roman" w:cs="Times New Roman"/>
          <w:sz w:val="24"/>
          <w:szCs w:val="24"/>
        </w:rPr>
        <w:t>оценки земель</w:t>
      </w:r>
    </w:p>
    <w:p w:rsidR="005A3AB5" w:rsidRPr="005A3AB5" w:rsidRDefault="005A3AB5" w:rsidP="005A3A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46</w:t>
      </w:r>
      <w:r w:rsidR="000333B3">
        <w:rPr>
          <w:rFonts w:ascii="Times New Roman" w:hAnsi="Times New Roman" w:cs="Times New Roman"/>
          <w:sz w:val="24"/>
          <w:szCs w:val="24"/>
        </w:rPr>
        <w:t xml:space="preserve"> </w:t>
      </w:r>
      <w:r w:rsidR="00F12C7C">
        <w:rPr>
          <w:rFonts w:ascii="Times New Roman" w:hAnsi="Times New Roman" w:cs="Times New Roman"/>
          <w:sz w:val="24"/>
          <w:szCs w:val="24"/>
        </w:rPr>
        <w:t>Методы земельно-оценочного районировани</w:t>
      </w:r>
      <w:r w:rsidR="0036041A">
        <w:rPr>
          <w:rFonts w:ascii="Times New Roman" w:hAnsi="Times New Roman" w:cs="Times New Roman"/>
          <w:sz w:val="24"/>
          <w:szCs w:val="24"/>
        </w:rPr>
        <w:t>я</w:t>
      </w:r>
      <w:r w:rsidR="0056567C">
        <w:rPr>
          <w:rFonts w:ascii="Times New Roman" w:hAnsi="Times New Roman" w:cs="Times New Roman"/>
          <w:sz w:val="24"/>
          <w:szCs w:val="24"/>
        </w:rPr>
        <w:t xml:space="preserve"> (мировой опыт)</w:t>
      </w:r>
    </w:p>
    <w:p w:rsidR="005A3AB5" w:rsidRPr="008B7E17" w:rsidRDefault="005A3AB5" w:rsidP="008B7E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</w:t>
      </w:r>
      <w:r w:rsidR="00A70091">
        <w:rPr>
          <w:rFonts w:ascii="Times New Roman" w:hAnsi="Times New Roman" w:cs="Times New Roman"/>
          <w:sz w:val="24"/>
          <w:szCs w:val="24"/>
        </w:rPr>
        <w:t xml:space="preserve"> Факторы ландшафта, наиболее существенно влияющие на стоимость </w:t>
      </w:r>
      <w:r w:rsidR="008B7E17" w:rsidRPr="008B7E17">
        <w:rPr>
          <w:rFonts w:ascii="Times New Roman" w:hAnsi="Times New Roman" w:cs="Times New Roman"/>
          <w:sz w:val="24"/>
          <w:szCs w:val="24"/>
        </w:rPr>
        <w:t>земель</w:t>
      </w:r>
    </w:p>
    <w:p w:rsidR="005A3AB5" w:rsidRDefault="005A3AB5" w:rsidP="004A5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</w:t>
      </w:r>
      <w:r w:rsidR="00E01150">
        <w:rPr>
          <w:rFonts w:ascii="Times New Roman" w:hAnsi="Times New Roman" w:cs="Times New Roman"/>
          <w:sz w:val="24"/>
          <w:szCs w:val="24"/>
        </w:rPr>
        <w:t xml:space="preserve"> Характеристика влияния (</w:t>
      </w:r>
      <w:r w:rsidR="0056567C">
        <w:rPr>
          <w:rFonts w:ascii="Times New Roman" w:hAnsi="Times New Roman" w:cs="Times New Roman"/>
          <w:sz w:val="24"/>
          <w:szCs w:val="24"/>
        </w:rPr>
        <w:t xml:space="preserve">в т.ч. </w:t>
      </w:r>
      <w:r w:rsidR="00E01150">
        <w:rPr>
          <w:rFonts w:ascii="Times New Roman" w:hAnsi="Times New Roman" w:cs="Times New Roman"/>
          <w:sz w:val="24"/>
          <w:szCs w:val="24"/>
        </w:rPr>
        <w:t>наличия,</w:t>
      </w:r>
      <w:r w:rsidR="0056567C">
        <w:rPr>
          <w:rFonts w:ascii="Times New Roman" w:hAnsi="Times New Roman" w:cs="Times New Roman"/>
          <w:sz w:val="24"/>
          <w:szCs w:val="24"/>
        </w:rPr>
        <w:t xml:space="preserve"> состава и содержания) основных факторов социальной инфраструктуры на стоимость земель</w:t>
      </w:r>
    </w:p>
    <w:p w:rsidR="0056567C" w:rsidRDefault="005A3AB5" w:rsidP="00565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</w:t>
      </w:r>
      <w:r w:rsidR="0056567C" w:rsidRPr="0056567C">
        <w:t xml:space="preserve"> </w:t>
      </w:r>
      <w:r w:rsidR="0056567C" w:rsidRPr="0056567C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основных факторов </w:t>
      </w:r>
      <w:r w:rsidR="0056567C">
        <w:rPr>
          <w:rFonts w:ascii="Times New Roman" w:hAnsi="Times New Roman" w:cs="Times New Roman"/>
          <w:sz w:val="24"/>
          <w:szCs w:val="24"/>
        </w:rPr>
        <w:t xml:space="preserve">инженерной инфраструктуры </w:t>
      </w:r>
      <w:r w:rsidR="0056567C" w:rsidRPr="0056567C">
        <w:rPr>
          <w:rFonts w:ascii="Times New Roman" w:hAnsi="Times New Roman" w:cs="Times New Roman"/>
          <w:sz w:val="24"/>
          <w:szCs w:val="24"/>
        </w:rPr>
        <w:t>на стоимость земель</w:t>
      </w:r>
    </w:p>
    <w:p w:rsidR="0056567C" w:rsidRDefault="0056567C" w:rsidP="00565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</w:t>
      </w:r>
      <w:r w:rsidRPr="0056567C">
        <w:t xml:space="preserve"> </w:t>
      </w:r>
      <w:r w:rsidRPr="0056567C">
        <w:rPr>
          <w:rFonts w:ascii="Times New Roman" w:hAnsi="Times New Roman" w:cs="Times New Roman"/>
          <w:sz w:val="24"/>
          <w:szCs w:val="24"/>
        </w:rPr>
        <w:t>Характеристика влияния (в т.ч. наличия, состава и содержан</w:t>
      </w:r>
      <w:r>
        <w:rPr>
          <w:rFonts w:ascii="Times New Roman" w:hAnsi="Times New Roman" w:cs="Times New Roman"/>
          <w:sz w:val="24"/>
          <w:szCs w:val="24"/>
        </w:rPr>
        <w:t>ия) основных факторов транспортной</w:t>
      </w:r>
      <w:r w:rsidRPr="0056567C">
        <w:rPr>
          <w:rFonts w:ascii="Times New Roman" w:hAnsi="Times New Roman" w:cs="Times New Roman"/>
          <w:sz w:val="24"/>
          <w:szCs w:val="24"/>
        </w:rPr>
        <w:t xml:space="preserve"> инфраструктуры на стоимость земель</w:t>
      </w:r>
    </w:p>
    <w:p w:rsidR="0056567C" w:rsidRPr="0056567C" w:rsidRDefault="0056567C" w:rsidP="0056567C">
      <w:pPr>
        <w:rPr>
          <w:rFonts w:ascii="Times New Roman" w:hAnsi="Times New Roman" w:cs="Times New Roman"/>
          <w:sz w:val="24"/>
          <w:szCs w:val="24"/>
        </w:rPr>
      </w:pPr>
      <w:r w:rsidRPr="0056567C">
        <w:rPr>
          <w:rFonts w:ascii="Times New Roman" w:hAnsi="Times New Roman" w:cs="Times New Roman"/>
          <w:sz w:val="24"/>
          <w:szCs w:val="24"/>
        </w:rPr>
        <w:t xml:space="preserve">52 Характеристика влияния (в т.ч. наличия, состава и содержания) основных факторов </w:t>
      </w:r>
      <w:r>
        <w:rPr>
          <w:rFonts w:ascii="Times New Roman" w:hAnsi="Times New Roman" w:cs="Times New Roman"/>
          <w:sz w:val="24"/>
          <w:szCs w:val="24"/>
        </w:rPr>
        <w:t xml:space="preserve">местоположения </w:t>
      </w:r>
      <w:r w:rsidR="007D3984">
        <w:rPr>
          <w:rFonts w:ascii="Times New Roman" w:hAnsi="Times New Roman" w:cs="Times New Roman"/>
          <w:sz w:val="24"/>
          <w:szCs w:val="24"/>
        </w:rPr>
        <w:t>(географическоего)</w:t>
      </w:r>
      <w:r w:rsidRPr="0056567C">
        <w:rPr>
          <w:rFonts w:ascii="Times New Roman" w:hAnsi="Times New Roman" w:cs="Times New Roman"/>
          <w:sz w:val="24"/>
          <w:szCs w:val="24"/>
        </w:rPr>
        <w:t xml:space="preserve"> на стоимость земель</w:t>
      </w:r>
    </w:p>
    <w:p w:rsidR="007D3984" w:rsidRDefault="0056567C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</w:t>
      </w:r>
      <w:r w:rsidR="007D3984" w:rsidRPr="007D3984">
        <w:t xml:space="preserve"> </w:t>
      </w:r>
      <w:r w:rsidR="007D3984" w:rsidRPr="007D3984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 w:rsidR="00CB1699">
        <w:rPr>
          <w:rFonts w:ascii="Times New Roman" w:hAnsi="Times New Roman" w:cs="Times New Roman"/>
          <w:sz w:val="24"/>
          <w:szCs w:val="24"/>
        </w:rPr>
        <w:t xml:space="preserve">расселения (в т.ч. по половозрастному и национальному признакам) </w:t>
      </w:r>
      <w:r w:rsidR="007D3984" w:rsidRPr="007D3984">
        <w:rPr>
          <w:rFonts w:ascii="Times New Roman" w:hAnsi="Times New Roman" w:cs="Times New Roman"/>
          <w:sz w:val="24"/>
          <w:szCs w:val="24"/>
        </w:rPr>
        <w:t>на стоимость земель</w:t>
      </w:r>
    </w:p>
    <w:p w:rsidR="007D3984" w:rsidRDefault="007D3984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54 </w:t>
      </w:r>
      <w:r w:rsidRPr="007D3984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 xml:space="preserve">экономического местоположения (ситуса) </w:t>
      </w:r>
      <w:r w:rsidRPr="007D3984">
        <w:rPr>
          <w:rFonts w:ascii="Times New Roman" w:hAnsi="Times New Roman" w:cs="Times New Roman"/>
          <w:sz w:val="24"/>
          <w:szCs w:val="24"/>
        </w:rPr>
        <w:t>на стоимость земель</w:t>
      </w:r>
    </w:p>
    <w:p w:rsidR="007D3984" w:rsidRDefault="007D3984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55 </w:t>
      </w:r>
      <w:r w:rsidRPr="007D3984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>культурно исторических особенностей земельно-оценочных районов</w:t>
      </w:r>
      <w:r w:rsidRPr="007D3984">
        <w:rPr>
          <w:rFonts w:ascii="Times New Roman" w:hAnsi="Times New Roman" w:cs="Times New Roman"/>
          <w:sz w:val="24"/>
          <w:szCs w:val="24"/>
        </w:rPr>
        <w:t xml:space="preserve"> на стоимость земель</w:t>
      </w:r>
    </w:p>
    <w:p w:rsidR="007D3984" w:rsidRDefault="007D3984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</w:t>
      </w:r>
      <w:r w:rsidRPr="007D3984">
        <w:t xml:space="preserve"> </w:t>
      </w:r>
      <w:r w:rsidRPr="007D3984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 xml:space="preserve">эстетических особенностей </w:t>
      </w:r>
      <w:r w:rsidRPr="007D3984">
        <w:rPr>
          <w:rFonts w:ascii="Times New Roman" w:hAnsi="Times New Roman" w:cs="Times New Roman"/>
          <w:sz w:val="24"/>
          <w:szCs w:val="24"/>
        </w:rPr>
        <w:t>земельно-оценочных районов на стоимость земель</w:t>
      </w:r>
    </w:p>
    <w:p w:rsidR="007D3984" w:rsidRDefault="007D3984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57 </w:t>
      </w:r>
      <w:r w:rsidRPr="007D3984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 xml:space="preserve">архитектурно-планировочных </w:t>
      </w:r>
      <w:r w:rsidRPr="007D3984">
        <w:rPr>
          <w:rFonts w:ascii="Times New Roman" w:hAnsi="Times New Roman" w:cs="Times New Roman"/>
          <w:sz w:val="24"/>
          <w:szCs w:val="24"/>
        </w:rPr>
        <w:t>особенностей земельно-оценочных районов на стоимость земель</w:t>
      </w:r>
    </w:p>
    <w:p w:rsidR="005E0D6A" w:rsidRDefault="005E0D6A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</w:t>
      </w:r>
      <w:r w:rsidRPr="005E0D6A">
        <w:t xml:space="preserve"> </w:t>
      </w:r>
      <w:r w:rsidRPr="005E0D6A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>престижности</w:t>
      </w:r>
    </w:p>
    <w:p w:rsidR="005E0D6A" w:rsidRDefault="005E0D6A" w:rsidP="007D3984">
      <w:pPr>
        <w:rPr>
          <w:rFonts w:ascii="Times New Roman" w:hAnsi="Times New Roman" w:cs="Times New Roman"/>
          <w:sz w:val="24"/>
          <w:szCs w:val="24"/>
        </w:rPr>
      </w:pPr>
      <w:r w:rsidRPr="005E0D6A">
        <w:rPr>
          <w:rFonts w:ascii="Times New Roman" w:hAnsi="Times New Roman" w:cs="Times New Roman"/>
          <w:sz w:val="24"/>
          <w:szCs w:val="24"/>
        </w:rPr>
        <w:t>земельно-оценочных районов на стоимость земель</w:t>
      </w:r>
    </w:p>
    <w:p w:rsidR="005E0D6A" w:rsidRDefault="005E0D6A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 </w:t>
      </w:r>
      <w:r w:rsidRPr="005E0D6A">
        <w:rPr>
          <w:rFonts w:ascii="Times New Roman" w:hAnsi="Times New Roman" w:cs="Times New Roman"/>
          <w:sz w:val="24"/>
          <w:szCs w:val="24"/>
        </w:rPr>
        <w:t xml:space="preserve">Характеристика влияния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>экологических</w:t>
      </w:r>
      <w:r w:rsidRPr="005E0D6A">
        <w:rPr>
          <w:rFonts w:ascii="Times New Roman" w:hAnsi="Times New Roman" w:cs="Times New Roman"/>
          <w:sz w:val="24"/>
          <w:szCs w:val="24"/>
        </w:rPr>
        <w:t xml:space="preserve"> особенностей земельно-оценочных районов на стоимость земель</w:t>
      </w:r>
    </w:p>
    <w:p w:rsidR="005E0D6A" w:rsidRPr="007D3984" w:rsidRDefault="005E0D6A" w:rsidP="007D3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 Характеристика</w:t>
      </w:r>
      <w:r w:rsidRPr="005E0D6A">
        <w:rPr>
          <w:rFonts w:ascii="Times New Roman" w:hAnsi="Times New Roman" w:cs="Times New Roman"/>
          <w:sz w:val="24"/>
          <w:szCs w:val="24"/>
        </w:rPr>
        <w:t xml:space="preserve"> (в т.ч. наличия, состава и содержания) </w:t>
      </w:r>
      <w:r>
        <w:rPr>
          <w:rFonts w:ascii="Times New Roman" w:hAnsi="Times New Roman" w:cs="Times New Roman"/>
          <w:sz w:val="24"/>
          <w:szCs w:val="24"/>
        </w:rPr>
        <w:t>перспектив развития</w:t>
      </w:r>
      <w:r w:rsidRPr="005E0D6A">
        <w:rPr>
          <w:rFonts w:ascii="Times New Roman" w:hAnsi="Times New Roman" w:cs="Times New Roman"/>
          <w:sz w:val="24"/>
          <w:szCs w:val="24"/>
        </w:rPr>
        <w:t xml:space="preserve"> земельно-оценочных районов на стоимость земель</w:t>
      </w:r>
    </w:p>
    <w:p w:rsidR="00F12C7C" w:rsidRDefault="00F12C7C" w:rsidP="004A57B3">
      <w:pPr>
        <w:rPr>
          <w:rFonts w:ascii="Times New Roman" w:hAnsi="Times New Roman" w:cs="Times New Roman"/>
          <w:sz w:val="24"/>
          <w:szCs w:val="24"/>
        </w:rPr>
      </w:pPr>
    </w:p>
    <w:p w:rsidR="00F12C7C" w:rsidRDefault="00F12C7C" w:rsidP="00F12C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E0D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Группа Экзаменационных вопросов</w:t>
      </w:r>
    </w:p>
    <w:p w:rsidR="00F12C7C" w:rsidRDefault="00F12C7C" w:rsidP="00F12C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2C7C" w:rsidRDefault="005E0D6A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12C7C">
        <w:rPr>
          <w:rFonts w:ascii="Times New Roman" w:hAnsi="Times New Roman" w:cs="Times New Roman"/>
          <w:sz w:val="24"/>
          <w:szCs w:val="24"/>
        </w:rPr>
        <w:t>1 Какие методы земельно-оценочного районирования использовались в РК?</w:t>
      </w:r>
    </w:p>
    <w:p w:rsidR="00F12C7C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12C7C">
        <w:rPr>
          <w:rFonts w:ascii="Times New Roman" w:hAnsi="Times New Roman" w:cs="Times New Roman"/>
          <w:sz w:val="24"/>
          <w:szCs w:val="24"/>
        </w:rPr>
        <w:t>2 Как определяются затраты на освоение территории в РК?</w:t>
      </w:r>
    </w:p>
    <w:p w:rsidR="00F12C7C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12C7C">
        <w:rPr>
          <w:rFonts w:ascii="Times New Roman" w:hAnsi="Times New Roman" w:cs="Times New Roman"/>
          <w:sz w:val="24"/>
          <w:szCs w:val="24"/>
        </w:rPr>
        <w:t xml:space="preserve">3 </w:t>
      </w:r>
      <w:r w:rsidR="00F12C7C">
        <w:rPr>
          <w:rFonts w:ascii="Times New Roman" w:hAnsi="Times New Roman" w:cs="Times New Roman"/>
          <w:sz w:val="24"/>
          <w:szCs w:val="24"/>
        </w:rPr>
        <w:t xml:space="preserve">Как практически рассчитываются </w:t>
      </w:r>
      <w:r w:rsidR="00F12C7C">
        <w:rPr>
          <w:rFonts w:ascii="Times New Roman" w:hAnsi="Times New Roman" w:cs="Times New Roman"/>
          <w:sz w:val="24"/>
          <w:szCs w:val="24"/>
        </w:rPr>
        <w:t>расстояния между земельн</w:t>
      </w:r>
      <w:r w:rsidR="0036041A">
        <w:rPr>
          <w:rFonts w:ascii="Times New Roman" w:hAnsi="Times New Roman" w:cs="Times New Roman"/>
          <w:sz w:val="24"/>
          <w:szCs w:val="24"/>
        </w:rPr>
        <w:t>о</w:t>
      </w:r>
      <w:r w:rsidR="00F12C7C">
        <w:rPr>
          <w:rFonts w:ascii="Times New Roman" w:hAnsi="Times New Roman" w:cs="Times New Roman"/>
          <w:sz w:val="24"/>
          <w:szCs w:val="24"/>
        </w:rPr>
        <w:t>-оценочными районами</w:t>
      </w:r>
      <w:r w:rsidR="0036041A">
        <w:rPr>
          <w:rFonts w:ascii="Times New Roman" w:hAnsi="Times New Roman" w:cs="Times New Roman"/>
          <w:sz w:val="24"/>
          <w:szCs w:val="24"/>
        </w:rPr>
        <w:t>?</w:t>
      </w:r>
    </w:p>
    <w:p w:rsidR="0036041A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6041A">
        <w:rPr>
          <w:rFonts w:ascii="Times New Roman" w:hAnsi="Times New Roman" w:cs="Times New Roman"/>
          <w:sz w:val="24"/>
          <w:szCs w:val="24"/>
        </w:rPr>
        <w:t>4</w:t>
      </w:r>
      <w:r w:rsidR="0036041A" w:rsidRPr="0036041A">
        <w:t xml:space="preserve"> </w:t>
      </w:r>
      <w:r w:rsidR="0036041A" w:rsidRPr="0036041A">
        <w:rPr>
          <w:rFonts w:ascii="Times New Roman" w:hAnsi="Times New Roman" w:cs="Times New Roman"/>
          <w:sz w:val="24"/>
          <w:szCs w:val="24"/>
        </w:rPr>
        <w:t xml:space="preserve">Как практически </w:t>
      </w:r>
      <w:r>
        <w:rPr>
          <w:rFonts w:ascii="Times New Roman" w:hAnsi="Times New Roman" w:cs="Times New Roman"/>
          <w:sz w:val="24"/>
          <w:szCs w:val="24"/>
        </w:rPr>
        <w:t>расс</w:t>
      </w:r>
      <w:r w:rsidR="00174EA5">
        <w:rPr>
          <w:rFonts w:ascii="Times New Roman" w:hAnsi="Times New Roman" w:cs="Times New Roman"/>
          <w:sz w:val="24"/>
          <w:szCs w:val="24"/>
        </w:rPr>
        <w:t>читываются факторы местоположения</w:t>
      </w:r>
      <w:r w:rsidR="0036041A">
        <w:rPr>
          <w:rFonts w:ascii="Times New Roman" w:hAnsi="Times New Roman" w:cs="Times New Roman"/>
          <w:sz w:val="24"/>
          <w:szCs w:val="24"/>
        </w:rPr>
        <w:t xml:space="preserve"> земельно-оценочных районов</w:t>
      </w:r>
      <w:r w:rsidR="00174EA5">
        <w:rPr>
          <w:rFonts w:ascii="Times New Roman" w:hAnsi="Times New Roman" w:cs="Times New Roman"/>
          <w:sz w:val="24"/>
          <w:szCs w:val="24"/>
        </w:rPr>
        <w:t xml:space="preserve"> по отношению к:</w:t>
      </w:r>
      <w:r w:rsidR="0036041A">
        <w:rPr>
          <w:rFonts w:ascii="Times New Roman" w:hAnsi="Times New Roman" w:cs="Times New Roman"/>
          <w:sz w:val="24"/>
          <w:szCs w:val="24"/>
        </w:rPr>
        <w:t xml:space="preserve"> административны</w:t>
      </w:r>
      <w:r w:rsidR="00174EA5">
        <w:rPr>
          <w:rFonts w:ascii="Times New Roman" w:hAnsi="Times New Roman" w:cs="Times New Roman"/>
          <w:sz w:val="24"/>
          <w:szCs w:val="24"/>
        </w:rPr>
        <w:t>м</w:t>
      </w:r>
      <w:r w:rsidR="0036041A">
        <w:rPr>
          <w:rFonts w:ascii="Times New Roman" w:hAnsi="Times New Roman" w:cs="Times New Roman"/>
          <w:sz w:val="24"/>
          <w:szCs w:val="24"/>
        </w:rPr>
        <w:t>, лан</w:t>
      </w:r>
      <w:r w:rsidR="00174EA5">
        <w:rPr>
          <w:rFonts w:ascii="Times New Roman" w:hAnsi="Times New Roman" w:cs="Times New Roman"/>
          <w:sz w:val="24"/>
          <w:szCs w:val="24"/>
        </w:rPr>
        <w:t>дшафтным</w:t>
      </w:r>
      <w:r w:rsidR="0036041A">
        <w:rPr>
          <w:rFonts w:ascii="Times New Roman" w:hAnsi="Times New Roman" w:cs="Times New Roman"/>
          <w:sz w:val="24"/>
          <w:szCs w:val="24"/>
        </w:rPr>
        <w:t>, культурн</w:t>
      </w:r>
      <w:r w:rsidR="00174EA5">
        <w:rPr>
          <w:rFonts w:ascii="Times New Roman" w:hAnsi="Times New Roman" w:cs="Times New Roman"/>
          <w:sz w:val="24"/>
          <w:szCs w:val="24"/>
        </w:rPr>
        <w:t>о-историческим и другим</w:t>
      </w:r>
      <w:r w:rsidR="0036041A">
        <w:rPr>
          <w:rFonts w:ascii="Times New Roman" w:hAnsi="Times New Roman" w:cs="Times New Roman"/>
          <w:sz w:val="24"/>
          <w:szCs w:val="24"/>
        </w:rPr>
        <w:t xml:space="preserve"> </w:t>
      </w:r>
      <w:r w:rsidR="00174EA5">
        <w:rPr>
          <w:rFonts w:ascii="Times New Roman" w:hAnsi="Times New Roman" w:cs="Times New Roman"/>
          <w:sz w:val="24"/>
          <w:szCs w:val="24"/>
        </w:rPr>
        <w:t>социально-значимым</w:t>
      </w:r>
      <w:r w:rsidR="0036041A">
        <w:rPr>
          <w:rFonts w:ascii="Times New Roman" w:hAnsi="Times New Roman" w:cs="Times New Roman"/>
          <w:sz w:val="24"/>
          <w:szCs w:val="24"/>
        </w:rPr>
        <w:t xml:space="preserve"> </w:t>
      </w:r>
      <w:r w:rsidR="00174EA5">
        <w:rPr>
          <w:rFonts w:ascii="Times New Roman" w:hAnsi="Times New Roman" w:cs="Times New Roman"/>
          <w:sz w:val="24"/>
          <w:szCs w:val="24"/>
        </w:rPr>
        <w:t>центрам</w:t>
      </w:r>
      <w:r w:rsidR="00A70091">
        <w:rPr>
          <w:rFonts w:ascii="Times New Roman" w:hAnsi="Times New Roman" w:cs="Times New Roman"/>
          <w:sz w:val="24"/>
          <w:szCs w:val="24"/>
        </w:rPr>
        <w:t>?</w:t>
      </w:r>
    </w:p>
    <w:p w:rsidR="00F12C7C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6041A">
        <w:rPr>
          <w:rFonts w:ascii="Times New Roman" w:hAnsi="Times New Roman" w:cs="Times New Roman"/>
          <w:sz w:val="24"/>
          <w:szCs w:val="24"/>
        </w:rPr>
        <w:t>5</w:t>
      </w:r>
      <w:r w:rsidR="0036041A" w:rsidRPr="0036041A">
        <w:t xml:space="preserve"> </w:t>
      </w:r>
      <w:r w:rsidR="0036041A">
        <w:rPr>
          <w:rFonts w:ascii="Times New Roman" w:hAnsi="Times New Roman" w:cs="Times New Roman"/>
          <w:sz w:val="24"/>
          <w:szCs w:val="24"/>
        </w:rPr>
        <w:t>Как практически рассчитывает</w:t>
      </w:r>
      <w:r w:rsidR="0036041A" w:rsidRPr="0036041A">
        <w:rPr>
          <w:rFonts w:ascii="Times New Roman" w:hAnsi="Times New Roman" w:cs="Times New Roman"/>
          <w:sz w:val="24"/>
          <w:szCs w:val="24"/>
        </w:rPr>
        <w:t xml:space="preserve">ся </w:t>
      </w:r>
      <w:r w:rsidR="0036041A">
        <w:rPr>
          <w:rFonts w:ascii="Times New Roman" w:hAnsi="Times New Roman" w:cs="Times New Roman"/>
          <w:sz w:val="24"/>
          <w:szCs w:val="24"/>
        </w:rPr>
        <w:t>плотность расселения по земельно-оценочным районам</w:t>
      </w:r>
      <w:r w:rsidR="00A70091">
        <w:rPr>
          <w:rFonts w:ascii="Times New Roman" w:hAnsi="Times New Roman" w:cs="Times New Roman"/>
          <w:sz w:val="24"/>
          <w:szCs w:val="24"/>
        </w:rPr>
        <w:t>?</w:t>
      </w:r>
    </w:p>
    <w:p w:rsidR="00A70091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70091">
        <w:rPr>
          <w:rFonts w:ascii="Times New Roman" w:hAnsi="Times New Roman" w:cs="Times New Roman"/>
          <w:sz w:val="24"/>
          <w:szCs w:val="24"/>
        </w:rPr>
        <w:t xml:space="preserve">6 </w:t>
      </w:r>
      <w:r w:rsidR="00A70091" w:rsidRPr="00A70091">
        <w:rPr>
          <w:rFonts w:ascii="Times New Roman" w:hAnsi="Times New Roman" w:cs="Times New Roman"/>
          <w:sz w:val="24"/>
          <w:szCs w:val="24"/>
        </w:rPr>
        <w:t>Как практически рассчитыва</w:t>
      </w:r>
      <w:r w:rsidR="00A70091">
        <w:rPr>
          <w:rFonts w:ascii="Times New Roman" w:hAnsi="Times New Roman" w:cs="Times New Roman"/>
          <w:sz w:val="24"/>
          <w:szCs w:val="24"/>
        </w:rPr>
        <w:t>е</w:t>
      </w:r>
      <w:r w:rsidR="00A70091" w:rsidRPr="00A70091">
        <w:rPr>
          <w:rFonts w:ascii="Times New Roman" w:hAnsi="Times New Roman" w:cs="Times New Roman"/>
          <w:sz w:val="24"/>
          <w:szCs w:val="24"/>
        </w:rPr>
        <w:t xml:space="preserve">тся </w:t>
      </w:r>
      <w:r w:rsidR="00A70091">
        <w:rPr>
          <w:rFonts w:ascii="Times New Roman" w:hAnsi="Times New Roman" w:cs="Times New Roman"/>
          <w:sz w:val="24"/>
          <w:szCs w:val="24"/>
        </w:rPr>
        <w:t>плотность застройки по земельно-оценочным районам?</w:t>
      </w:r>
    </w:p>
    <w:p w:rsidR="00A70091" w:rsidRDefault="00CB1699" w:rsidP="00F12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70091">
        <w:rPr>
          <w:rFonts w:ascii="Times New Roman" w:hAnsi="Times New Roman" w:cs="Times New Roman"/>
          <w:sz w:val="24"/>
          <w:szCs w:val="24"/>
        </w:rPr>
        <w:t>7 Как влияет на стоимость земель фактор ИГУ- физико-механические свойства грунтов?</w:t>
      </w:r>
    </w:p>
    <w:p w:rsidR="00A70091" w:rsidRDefault="00CB1699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70091">
        <w:rPr>
          <w:rFonts w:ascii="Times New Roman" w:hAnsi="Times New Roman" w:cs="Times New Roman"/>
          <w:sz w:val="24"/>
          <w:szCs w:val="24"/>
        </w:rPr>
        <w:t xml:space="preserve">8 Как практически </w:t>
      </w:r>
      <w:r w:rsidR="006748A2">
        <w:rPr>
          <w:rFonts w:ascii="Times New Roman" w:hAnsi="Times New Roman" w:cs="Times New Roman"/>
          <w:sz w:val="24"/>
          <w:szCs w:val="24"/>
        </w:rPr>
        <w:t>у</w:t>
      </w:r>
      <w:r w:rsidR="00A70091" w:rsidRPr="00A70091">
        <w:rPr>
          <w:rFonts w:ascii="Times New Roman" w:hAnsi="Times New Roman" w:cs="Times New Roman"/>
          <w:sz w:val="24"/>
          <w:szCs w:val="24"/>
        </w:rPr>
        <w:t xml:space="preserve">читывается </w:t>
      </w:r>
      <w:r w:rsidR="00A70091">
        <w:rPr>
          <w:rFonts w:ascii="Times New Roman" w:hAnsi="Times New Roman" w:cs="Times New Roman"/>
          <w:sz w:val="24"/>
          <w:szCs w:val="24"/>
        </w:rPr>
        <w:t>качество почв</w:t>
      </w:r>
      <w:r w:rsidR="00A70091" w:rsidRPr="00A70091">
        <w:rPr>
          <w:rFonts w:ascii="Times New Roman" w:hAnsi="Times New Roman" w:cs="Times New Roman"/>
          <w:sz w:val="24"/>
          <w:szCs w:val="24"/>
        </w:rPr>
        <w:t xml:space="preserve"> по земельно-оценочным районам?</w:t>
      </w:r>
    </w:p>
    <w:p w:rsidR="00A70091" w:rsidRDefault="00CB1699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70091">
        <w:rPr>
          <w:rFonts w:ascii="Times New Roman" w:hAnsi="Times New Roman" w:cs="Times New Roman"/>
          <w:sz w:val="24"/>
          <w:szCs w:val="24"/>
        </w:rPr>
        <w:t>9</w:t>
      </w:r>
      <w:r w:rsidR="00174EA5" w:rsidRPr="00174EA5">
        <w:t xml:space="preserve"> </w:t>
      </w:r>
      <w:r w:rsidR="00174EA5">
        <w:rPr>
          <w:rFonts w:ascii="Times New Roman" w:hAnsi="Times New Roman" w:cs="Times New Roman"/>
          <w:sz w:val="24"/>
          <w:szCs w:val="24"/>
        </w:rPr>
        <w:t>Как практически</w:t>
      </w:r>
      <w:r w:rsidR="006748A2">
        <w:rPr>
          <w:rFonts w:ascii="Times New Roman" w:hAnsi="Times New Roman" w:cs="Times New Roman"/>
          <w:sz w:val="24"/>
          <w:szCs w:val="24"/>
        </w:rPr>
        <w:t xml:space="preserve"> рассчитывается оценочный показатель</w:t>
      </w:r>
      <w:r w:rsidR="00E01150">
        <w:rPr>
          <w:rFonts w:ascii="Times New Roman" w:hAnsi="Times New Roman" w:cs="Times New Roman"/>
          <w:sz w:val="24"/>
          <w:szCs w:val="24"/>
        </w:rPr>
        <w:t xml:space="preserve"> по геоморфологии</w:t>
      </w:r>
      <w:r w:rsidR="006748A2">
        <w:rPr>
          <w:rFonts w:ascii="Times New Roman" w:hAnsi="Times New Roman" w:cs="Times New Roman"/>
          <w:sz w:val="24"/>
          <w:szCs w:val="24"/>
        </w:rPr>
        <w:t>?</w:t>
      </w:r>
    </w:p>
    <w:p w:rsidR="006748A2" w:rsidRDefault="00CB1699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748A2">
        <w:rPr>
          <w:rFonts w:ascii="Times New Roman" w:hAnsi="Times New Roman" w:cs="Times New Roman"/>
          <w:sz w:val="24"/>
          <w:szCs w:val="24"/>
        </w:rPr>
        <w:t>0 Как практически</w:t>
      </w:r>
      <w:r w:rsidR="006748A2" w:rsidRPr="006748A2">
        <w:rPr>
          <w:rFonts w:ascii="Times New Roman" w:hAnsi="Times New Roman" w:cs="Times New Roman"/>
          <w:sz w:val="24"/>
          <w:szCs w:val="24"/>
        </w:rPr>
        <w:t xml:space="preserve"> рассчит</w:t>
      </w:r>
      <w:r w:rsidR="00E01150">
        <w:rPr>
          <w:rFonts w:ascii="Times New Roman" w:hAnsi="Times New Roman" w:cs="Times New Roman"/>
          <w:sz w:val="24"/>
          <w:szCs w:val="24"/>
        </w:rPr>
        <w:t>ывается оценочный показатель по</w:t>
      </w:r>
      <w:r w:rsidR="006748A2">
        <w:rPr>
          <w:rFonts w:ascii="Times New Roman" w:hAnsi="Times New Roman" w:cs="Times New Roman"/>
          <w:sz w:val="24"/>
          <w:szCs w:val="24"/>
        </w:rPr>
        <w:t xml:space="preserve"> </w:t>
      </w:r>
      <w:r w:rsidR="00E01150">
        <w:rPr>
          <w:rFonts w:ascii="Times New Roman" w:hAnsi="Times New Roman" w:cs="Times New Roman"/>
          <w:sz w:val="24"/>
          <w:szCs w:val="24"/>
        </w:rPr>
        <w:t>гидрогеологии?</w:t>
      </w:r>
    </w:p>
    <w:p w:rsidR="00E01150" w:rsidRDefault="00CB1699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71</w:t>
      </w:r>
      <w:r w:rsidR="00E01150" w:rsidRPr="00E01150">
        <w:t xml:space="preserve"> </w:t>
      </w:r>
      <w:r w:rsidR="00E01150" w:rsidRPr="00E01150">
        <w:rPr>
          <w:rFonts w:ascii="Times New Roman" w:hAnsi="Times New Roman" w:cs="Times New Roman"/>
          <w:sz w:val="24"/>
          <w:szCs w:val="24"/>
        </w:rPr>
        <w:t xml:space="preserve">Как </w:t>
      </w:r>
      <w:r w:rsidR="00E01150">
        <w:rPr>
          <w:rFonts w:ascii="Times New Roman" w:hAnsi="Times New Roman" w:cs="Times New Roman"/>
          <w:sz w:val="24"/>
          <w:szCs w:val="24"/>
        </w:rPr>
        <w:t xml:space="preserve">практически оценивается влияние геологических процессов на стоимость земель?  </w:t>
      </w:r>
    </w:p>
    <w:p w:rsidR="00EF3596" w:rsidRDefault="00CB1699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 </w:t>
      </w:r>
      <w:r w:rsidRPr="00CB1699">
        <w:rPr>
          <w:rFonts w:ascii="Times New Roman" w:hAnsi="Times New Roman" w:cs="Times New Roman"/>
          <w:sz w:val="24"/>
          <w:szCs w:val="24"/>
        </w:rPr>
        <w:t xml:space="preserve">Как практически оценивается влияние </w:t>
      </w:r>
      <w:r w:rsidR="00EF3596">
        <w:rPr>
          <w:rFonts w:ascii="Times New Roman" w:hAnsi="Times New Roman" w:cs="Times New Roman"/>
          <w:sz w:val="24"/>
          <w:szCs w:val="24"/>
        </w:rPr>
        <w:t>экологического состояние районов</w:t>
      </w:r>
      <w:r w:rsidRPr="00CB1699">
        <w:rPr>
          <w:rFonts w:ascii="Times New Roman" w:hAnsi="Times New Roman" w:cs="Times New Roman"/>
          <w:sz w:val="24"/>
          <w:szCs w:val="24"/>
        </w:rPr>
        <w:t xml:space="preserve"> на стоимость земель? </w:t>
      </w:r>
    </w:p>
    <w:p w:rsidR="00A70091" w:rsidRDefault="00EF3596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</w:t>
      </w:r>
      <w:r w:rsidR="00643490">
        <w:rPr>
          <w:rFonts w:ascii="Times New Roman" w:hAnsi="Times New Roman" w:cs="Times New Roman"/>
          <w:sz w:val="24"/>
          <w:szCs w:val="24"/>
        </w:rPr>
        <w:t xml:space="preserve"> Какие антропогенные процессы влияют на стоимость земель?</w:t>
      </w:r>
      <w:r w:rsidR="00CB1699" w:rsidRPr="00CB16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3490" w:rsidRDefault="00643490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74 Что является таксонометрической основой кадастрового зонирования</w:t>
      </w:r>
      <w:r w:rsidR="00B8193B">
        <w:rPr>
          <w:rFonts w:ascii="Times New Roman" w:hAnsi="Times New Roman" w:cs="Times New Roman"/>
          <w:sz w:val="24"/>
          <w:szCs w:val="24"/>
        </w:rPr>
        <w:t>?</w:t>
      </w:r>
    </w:p>
    <w:p w:rsidR="00643490" w:rsidRDefault="00B8193B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75 Как определяется существенность факторов оценки (в т.ч. априори)?</w:t>
      </w:r>
    </w:p>
    <w:p w:rsidR="00B8193B" w:rsidRDefault="00B8193B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76 Что означает условие рандомизации?</w:t>
      </w:r>
    </w:p>
    <w:p w:rsidR="00B8193B" w:rsidRDefault="00B8193B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77 Как определяется надежность исходной информации?</w:t>
      </w:r>
    </w:p>
    <w:p w:rsidR="00B8193B" w:rsidRDefault="00B8193B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78 Как определяется точность анализа исходной информации?</w:t>
      </w:r>
    </w:p>
    <w:p w:rsidR="00A84E6A" w:rsidRDefault="00A84E6A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79 Как определяют параметры репрезентативности выборки (исходной информации)</w:t>
      </w:r>
      <w:r w:rsidR="00575825">
        <w:rPr>
          <w:rFonts w:ascii="Times New Roman" w:hAnsi="Times New Roman" w:cs="Times New Roman"/>
          <w:sz w:val="24"/>
          <w:szCs w:val="24"/>
        </w:rPr>
        <w:t>?</w:t>
      </w:r>
    </w:p>
    <w:p w:rsidR="00A84E6A" w:rsidRDefault="009C627C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</w:t>
      </w:r>
      <w:r w:rsidR="00A84E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84E6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A84E6A">
        <w:rPr>
          <w:rFonts w:ascii="Times New Roman" w:hAnsi="Times New Roman" w:cs="Times New Roman"/>
          <w:sz w:val="24"/>
          <w:szCs w:val="24"/>
        </w:rPr>
        <w:t xml:space="preserve"> чем заключается смысл исключения</w:t>
      </w:r>
      <w:r w:rsidR="00575825">
        <w:rPr>
          <w:rFonts w:ascii="Times New Roman" w:hAnsi="Times New Roman" w:cs="Times New Roman"/>
          <w:sz w:val="24"/>
          <w:szCs w:val="24"/>
        </w:rPr>
        <w:t xml:space="preserve"> факторных признаков из уравнения </w:t>
      </w:r>
      <w:r w:rsidR="00F00920">
        <w:rPr>
          <w:rFonts w:ascii="Times New Roman" w:hAnsi="Times New Roman" w:cs="Times New Roman"/>
          <w:sz w:val="24"/>
          <w:szCs w:val="24"/>
        </w:rPr>
        <w:t>регрессии по</w:t>
      </w:r>
      <w:r w:rsidR="00A84E6A">
        <w:rPr>
          <w:rFonts w:ascii="Times New Roman" w:hAnsi="Times New Roman" w:cs="Times New Roman"/>
          <w:sz w:val="24"/>
          <w:szCs w:val="24"/>
        </w:rPr>
        <w:t xml:space="preserve"> условию мультиколлинеарности</w:t>
      </w:r>
      <w:r w:rsidR="00575825">
        <w:rPr>
          <w:rFonts w:ascii="Times New Roman" w:hAnsi="Times New Roman" w:cs="Times New Roman"/>
          <w:sz w:val="24"/>
          <w:szCs w:val="24"/>
        </w:rPr>
        <w:t>?</w:t>
      </w:r>
    </w:p>
    <w:p w:rsidR="00A84E6A" w:rsidRDefault="009C627C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A84E6A">
        <w:rPr>
          <w:rFonts w:ascii="Times New Roman" w:hAnsi="Times New Roman" w:cs="Times New Roman"/>
          <w:sz w:val="24"/>
          <w:szCs w:val="24"/>
        </w:rPr>
        <w:t>0</w:t>
      </w:r>
      <w:r w:rsidR="00575825">
        <w:rPr>
          <w:rFonts w:ascii="Times New Roman" w:hAnsi="Times New Roman" w:cs="Times New Roman"/>
          <w:sz w:val="24"/>
          <w:szCs w:val="24"/>
        </w:rPr>
        <w:t xml:space="preserve"> Как выглядит график нормального распределения?</w:t>
      </w:r>
      <w:r w:rsidR="00A8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193B" w:rsidRDefault="00F00920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="001F4281">
        <w:rPr>
          <w:rFonts w:ascii="Times New Roman" w:hAnsi="Times New Roman" w:cs="Times New Roman"/>
          <w:sz w:val="24"/>
          <w:szCs w:val="24"/>
        </w:rPr>
        <w:t>Что означает репрезентативность выборки?</w:t>
      </w:r>
    </w:p>
    <w:p w:rsidR="001F4281" w:rsidRDefault="009C627C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F4281">
        <w:rPr>
          <w:rFonts w:ascii="Times New Roman" w:hAnsi="Times New Roman" w:cs="Times New Roman"/>
          <w:sz w:val="24"/>
          <w:szCs w:val="24"/>
        </w:rPr>
        <w:t>2 Как графически</w:t>
      </w:r>
      <w:r w:rsidR="00420AFD">
        <w:rPr>
          <w:rFonts w:ascii="Times New Roman" w:hAnsi="Times New Roman" w:cs="Times New Roman"/>
          <w:sz w:val="24"/>
          <w:szCs w:val="24"/>
        </w:rPr>
        <w:t xml:space="preserve"> </w:t>
      </w:r>
      <w:r w:rsidR="001F4281">
        <w:rPr>
          <w:rFonts w:ascii="Times New Roman" w:hAnsi="Times New Roman" w:cs="Times New Roman"/>
          <w:sz w:val="24"/>
          <w:szCs w:val="24"/>
        </w:rPr>
        <w:t>представить</w:t>
      </w:r>
      <w:r w:rsidR="00420AFD">
        <w:rPr>
          <w:rFonts w:ascii="Times New Roman" w:hAnsi="Times New Roman" w:cs="Times New Roman"/>
          <w:sz w:val="24"/>
          <w:szCs w:val="24"/>
        </w:rPr>
        <w:t xml:space="preserve"> расчет ставок продажи метод</w:t>
      </w:r>
      <w:r w:rsidR="003578ED">
        <w:rPr>
          <w:rFonts w:ascii="Times New Roman" w:hAnsi="Times New Roman" w:cs="Times New Roman"/>
          <w:sz w:val="24"/>
          <w:szCs w:val="24"/>
        </w:rPr>
        <w:t>ом</w:t>
      </w:r>
      <w:r w:rsidR="00420AFD">
        <w:rPr>
          <w:rFonts w:ascii="Times New Roman" w:hAnsi="Times New Roman" w:cs="Times New Roman"/>
          <w:sz w:val="24"/>
          <w:szCs w:val="24"/>
        </w:rPr>
        <w:t xml:space="preserve"> ортогональной проекции?</w:t>
      </w:r>
    </w:p>
    <w:p w:rsidR="009C627C" w:rsidRDefault="009C627C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20AFD">
        <w:rPr>
          <w:rFonts w:ascii="Times New Roman" w:hAnsi="Times New Roman" w:cs="Times New Roman"/>
          <w:sz w:val="24"/>
          <w:szCs w:val="24"/>
        </w:rPr>
        <w:t xml:space="preserve">3 Какое из двух значений (расчетное или </w:t>
      </w:r>
      <w:r>
        <w:rPr>
          <w:rFonts w:ascii="Times New Roman" w:hAnsi="Times New Roman" w:cs="Times New Roman"/>
          <w:sz w:val="24"/>
          <w:szCs w:val="24"/>
        </w:rPr>
        <w:t>теоретическое) следует</w:t>
      </w:r>
      <w:r w:rsidR="00420AFD">
        <w:rPr>
          <w:rFonts w:ascii="Times New Roman" w:hAnsi="Times New Roman" w:cs="Times New Roman"/>
          <w:sz w:val="24"/>
          <w:szCs w:val="24"/>
        </w:rPr>
        <w:t xml:space="preserve"> считать</w:t>
      </w:r>
      <w:r>
        <w:rPr>
          <w:rFonts w:ascii="Times New Roman" w:hAnsi="Times New Roman" w:cs="Times New Roman"/>
          <w:sz w:val="24"/>
          <w:szCs w:val="24"/>
        </w:rPr>
        <w:t xml:space="preserve"> официальной кадастровой ставкой (продаж, налогообложения) и почему?</w:t>
      </w:r>
    </w:p>
    <w:p w:rsidR="00597166" w:rsidRDefault="009C627C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578E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Что такое базовые ставки (продаж, налогообложения)?</w:t>
      </w:r>
    </w:p>
    <w:p w:rsidR="00420AFD" w:rsidRDefault="003578ED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85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каких пределах можно изменять базовые ставки продаж в населенных пунктах?</w:t>
      </w:r>
    </w:p>
    <w:p w:rsidR="003578ED" w:rsidRDefault="003578ED" w:rsidP="003578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86 </w:t>
      </w:r>
      <w:proofErr w:type="gramStart"/>
      <w:r w:rsidRPr="003578E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578ED">
        <w:rPr>
          <w:rFonts w:ascii="Times New Roman" w:hAnsi="Times New Roman" w:cs="Times New Roman"/>
          <w:sz w:val="24"/>
          <w:szCs w:val="24"/>
        </w:rPr>
        <w:t xml:space="preserve"> каких пределах можно изменять базовые ставки продаж</w:t>
      </w:r>
      <w:r>
        <w:rPr>
          <w:rFonts w:ascii="Times New Roman" w:hAnsi="Times New Roman" w:cs="Times New Roman"/>
          <w:sz w:val="24"/>
          <w:szCs w:val="24"/>
        </w:rPr>
        <w:t xml:space="preserve"> налогов </w:t>
      </w:r>
      <w:r w:rsidRPr="003578ED">
        <w:rPr>
          <w:rFonts w:ascii="Times New Roman" w:hAnsi="Times New Roman" w:cs="Times New Roman"/>
          <w:sz w:val="24"/>
          <w:szCs w:val="24"/>
        </w:rPr>
        <w:t>в населенных пунктах?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578ED" w:rsidRDefault="003578ED" w:rsidP="003578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87 Как рассчитываются ставки налогообложения в сельских населенных пунктах</w:t>
      </w:r>
      <w:r w:rsidR="00D375AB">
        <w:rPr>
          <w:rFonts w:ascii="Times New Roman" w:hAnsi="Times New Roman" w:cs="Times New Roman"/>
          <w:sz w:val="24"/>
          <w:szCs w:val="24"/>
        </w:rPr>
        <w:t>?</w:t>
      </w:r>
    </w:p>
    <w:p w:rsidR="00D375AB" w:rsidRDefault="00D375AB" w:rsidP="003578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88 Кто утверждает базовые ставки?</w:t>
      </w:r>
    </w:p>
    <w:p w:rsidR="00D375AB" w:rsidRPr="003578ED" w:rsidRDefault="00D375AB" w:rsidP="003578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 Компетенция государственных органов по изменению базовых ставок</w:t>
      </w:r>
      <w:bookmarkStart w:id="0" w:name="_GoBack"/>
      <w:bookmarkEnd w:id="0"/>
    </w:p>
    <w:p w:rsidR="003578ED" w:rsidRPr="00A70091" w:rsidRDefault="00D375AB" w:rsidP="00A700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 Компетенция представительных органов власти по кадастровому зонированию </w:t>
      </w:r>
    </w:p>
    <w:sectPr w:rsidR="003578ED" w:rsidRPr="00A70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F31" w:rsidRDefault="00B60F31" w:rsidP="00643490">
      <w:pPr>
        <w:spacing w:after="0" w:line="240" w:lineRule="auto"/>
      </w:pPr>
      <w:r>
        <w:separator/>
      </w:r>
    </w:p>
  </w:endnote>
  <w:endnote w:type="continuationSeparator" w:id="0">
    <w:p w:rsidR="00B60F31" w:rsidRDefault="00B60F31" w:rsidP="00643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F31" w:rsidRDefault="00B60F31" w:rsidP="00643490">
      <w:pPr>
        <w:spacing w:after="0" w:line="240" w:lineRule="auto"/>
      </w:pPr>
      <w:r>
        <w:separator/>
      </w:r>
    </w:p>
  </w:footnote>
  <w:footnote w:type="continuationSeparator" w:id="0">
    <w:p w:rsidR="00B60F31" w:rsidRDefault="00B60F31" w:rsidP="006434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0B0"/>
    <w:rsid w:val="000333B3"/>
    <w:rsid w:val="00041451"/>
    <w:rsid w:val="00174EA5"/>
    <w:rsid w:val="001A5F71"/>
    <w:rsid w:val="001F4281"/>
    <w:rsid w:val="003578ED"/>
    <w:rsid w:val="0036041A"/>
    <w:rsid w:val="00420AFD"/>
    <w:rsid w:val="004A57B3"/>
    <w:rsid w:val="0056567C"/>
    <w:rsid w:val="00575825"/>
    <w:rsid w:val="00597166"/>
    <w:rsid w:val="005A3AB5"/>
    <w:rsid w:val="005E0D6A"/>
    <w:rsid w:val="00643490"/>
    <w:rsid w:val="006748A2"/>
    <w:rsid w:val="007D36A9"/>
    <w:rsid w:val="007D3984"/>
    <w:rsid w:val="008B7E17"/>
    <w:rsid w:val="009C627C"/>
    <w:rsid w:val="00A70091"/>
    <w:rsid w:val="00A84E6A"/>
    <w:rsid w:val="00B60F31"/>
    <w:rsid w:val="00B8193B"/>
    <w:rsid w:val="00C5239C"/>
    <w:rsid w:val="00CB1699"/>
    <w:rsid w:val="00D375AB"/>
    <w:rsid w:val="00E01150"/>
    <w:rsid w:val="00E93D93"/>
    <w:rsid w:val="00EF3596"/>
    <w:rsid w:val="00F00920"/>
    <w:rsid w:val="00F12C7C"/>
    <w:rsid w:val="00F340B0"/>
    <w:rsid w:val="00FC4080"/>
    <w:rsid w:val="00FD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E511B"/>
  <w15:chartTrackingRefBased/>
  <w15:docId w15:val="{D609FD88-D7B9-42ED-9B4A-70D5AC497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3490"/>
  </w:style>
  <w:style w:type="paragraph" w:styleId="a5">
    <w:name w:val="footer"/>
    <w:basedOn w:val="a"/>
    <w:link w:val="a6"/>
    <w:uiPriority w:val="99"/>
    <w:unhideWhenUsed/>
    <w:rsid w:val="00643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3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4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9</cp:revision>
  <dcterms:created xsi:type="dcterms:W3CDTF">2020-04-18T10:11:00Z</dcterms:created>
  <dcterms:modified xsi:type="dcterms:W3CDTF">2020-04-18T15:18:00Z</dcterms:modified>
</cp:coreProperties>
</file>